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FF" w:rsidRPr="005E5271" w:rsidRDefault="009578FF" w:rsidP="009578FF">
      <w:pPr>
        <w:rPr>
          <w:sz w:val="36"/>
          <w:szCs w:val="36"/>
          <w:lang w:val="nl-BE"/>
        </w:rPr>
      </w:pPr>
      <w:bookmarkStart w:id="0" w:name="_GoBack"/>
      <w:bookmarkEnd w:id="0"/>
      <w:r w:rsidRPr="005E5271">
        <w:rPr>
          <w:sz w:val="36"/>
          <w:szCs w:val="36"/>
          <w:lang w:val="nl-BE"/>
        </w:rPr>
        <w:t>Manuscript bij de cursus</w:t>
      </w:r>
    </w:p>
    <w:p w:rsidR="009578FF" w:rsidRPr="005E5271" w:rsidRDefault="009578FF" w:rsidP="009578FF">
      <w:pPr>
        <w:rPr>
          <w:b/>
          <w:sz w:val="36"/>
          <w:szCs w:val="36"/>
          <w:lang w:val="nl-BE"/>
        </w:rPr>
      </w:pPr>
      <w:r w:rsidRPr="005E5271">
        <w:rPr>
          <w:b/>
          <w:sz w:val="36"/>
          <w:szCs w:val="36"/>
          <w:lang w:val="nl-BE"/>
        </w:rPr>
        <w:t>INLEIDING GEBED EN SPIRITUALITEIT</w:t>
      </w:r>
    </w:p>
    <w:p w:rsidR="009578FF" w:rsidRPr="005E5271" w:rsidRDefault="009578FF" w:rsidP="009578FF">
      <w:pPr>
        <w:rPr>
          <w:sz w:val="28"/>
          <w:szCs w:val="28"/>
          <w:lang w:val="nl-BE"/>
        </w:rPr>
      </w:pPr>
    </w:p>
    <w:p w:rsidR="009578FF" w:rsidRPr="009D09B6" w:rsidRDefault="009578FF" w:rsidP="009578FF">
      <w:pPr>
        <w:rPr>
          <w:rFonts w:cstheme="minorHAnsi"/>
          <w:sz w:val="28"/>
          <w:szCs w:val="28"/>
          <w:lang w:val="nl-BE"/>
        </w:rPr>
      </w:pPr>
      <w:r w:rsidRPr="009D09B6">
        <w:rPr>
          <w:rFonts w:cstheme="minorHAnsi"/>
          <w:sz w:val="28"/>
          <w:szCs w:val="28"/>
          <w:lang w:val="nl-BE"/>
        </w:rPr>
        <w:t>Plaats: Theologisch Pastoraal Centrum</w:t>
      </w:r>
      <w:r w:rsidRPr="009D09B6">
        <w:rPr>
          <w:rFonts w:cstheme="minorHAnsi"/>
          <w:sz w:val="28"/>
          <w:szCs w:val="28"/>
          <w:lang w:val="nl-BE"/>
        </w:rPr>
        <w:br/>
        <w:t>Docent: Nicole Vennekens</w:t>
      </w:r>
      <w:r w:rsidR="00B565F4">
        <w:rPr>
          <w:rFonts w:cstheme="minorHAnsi"/>
          <w:sz w:val="28"/>
          <w:szCs w:val="28"/>
          <w:lang w:val="nl-BE"/>
        </w:rPr>
        <w:br/>
        <w:t>Jaargang 20</w:t>
      </w:r>
      <w:r w:rsidR="005E5271">
        <w:rPr>
          <w:rFonts w:cstheme="minorHAnsi"/>
          <w:sz w:val="28"/>
          <w:szCs w:val="28"/>
          <w:lang w:val="nl-BE"/>
        </w:rPr>
        <w:t>23-2024</w:t>
      </w:r>
    </w:p>
    <w:p w:rsidR="009578FF" w:rsidRPr="009D09B6" w:rsidRDefault="009578FF" w:rsidP="009578FF">
      <w:pPr>
        <w:rPr>
          <w:rFonts w:asciiTheme="minorHAnsi" w:hAnsiTheme="minorHAnsi" w:cstheme="minorHAnsi"/>
          <w:szCs w:val="24"/>
          <w:lang w:val="nl-BE"/>
        </w:rPr>
      </w:pPr>
    </w:p>
    <w:p w:rsidR="009578FF" w:rsidRPr="008C3FEA" w:rsidRDefault="009578FF" w:rsidP="009578FF">
      <w:pPr>
        <w:rPr>
          <w:rFonts w:cstheme="minorHAnsi"/>
          <w:b/>
          <w:sz w:val="36"/>
          <w:szCs w:val="36"/>
          <w:lang w:val="nl-BE"/>
        </w:rPr>
      </w:pPr>
      <w:r>
        <w:rPr>
          <w:rFonts w:cstheme="minorHAnsi"/>
          <w:b/>
          <w:sz w:val="36"/>
          <w:szCs w:val="36"/>
          <w:lang w:val="nl-BE"/>
        </w:rPr>
        <w:t>Woord v</w:t>
      </w:r>
      <w:r w:rsidRPr="008C3FEA">
        <w:rPr>
          <w:rFonts w:cstheme="minorHAnsi"/>
          <w:b/>
          <w:sz w:val="36"/>
          <w:szCs w:val="36"/>
          <w:lang w:val="nl-BE"/>
        </w:rPr>
        <w:t>ooraf</w:t>
      </w:r>
    </w:p>
    <w:p w:rsidR="009578FF" w:rsidRDefault="009578FF" w:rsidP="009578FF">
      <w:pPr>
        <w:rPr>
          <w:rFonts w:asciiTheme="minorHAnsi" w:hAnsiTheme="minorHAnsi" w:cstheme="minorHAnsi"/>
          <w:szCs w:val="24"/>
          <w:lang w:val="nl-BE"/>
        </w:rPr>
      </w:pPr>
      <w:r>
        <w:rPr>
          <w:rFonts w:asciiTheme="minorHAnsi" w:hAnsiTheme="minorHAnsi" w:cstheme="minorHAnsi"/>
          <w:szCs w:val="24"/>
          <w:lang w:val="nl-BE"/>
        </w:rPr>
        <w:t>De</w:t>
      </w:r>
      <w:r w:rsidRPr="009D09B6">
        <w:rPr>
          <w:rFonts w:asciiTheme="minorHAnsi" w:hAnsiTheme="minorHAnsi" w:cstheme="minorHAnsi"/>
          <w:szCs w:val="24"/>
          <w:lang w:val="nl-BE"/>
        </w:rPr>
        <w:t xml:space="preserve"> cursus </w:t>
      </w:r>
      <w:r>
        <w:rPr>
          <w:rFonts w:asciiTheme="minorHAnsi" w:hAnsiTheme="minorHAnsi" w:cstheme="minorHAnsi"/>
          <w:szCs w:val="24"/>
          <w:lang w:val="nl-BE"/>
        </w:rPr>
        <w:t xml:space="preserve">“Inleiding gebed en spiritualiteit” </w:t>
      </w:r>
      <w:r w:rsidRPr="009D09B6">
        <w:rPr>
          <w:rFonts w:asciiTheme="minorHAnsi" w:hAnsiTheme="minorHAnsi" w:cstheme="minorHAnsi"/>
          <w:szCs w:val="24"/>
          <w:lang w:val="nl-BE"/>
        </w:rPr>
        <w:t>wil</w:t>
      </w:r>
      <w:r>
        <w:rPr>
          <w:rFonts w:asciiTheme="minorHAnsi" w:hAnsiTheme="minorHAnsi" w:cstheme="minorHAnsi"/>
          <w:szCs w:val="24"/>
          <w:lang w:val="nl-BE"/>
        </w:rPr>
        <w:t xml:space="preserve"> elementen aanreiken </w:t>
      </w:r>
      <w:r w:rsidRPr="009D09B6">
        <w:rPr>
          <w:rFonts w:asciiTheme="minorHAnsi" w:hAnsiTheme="minorHAnsi" w:cstheme="minorHAnsi"/>
          <w:szCs w:val="24"/>
          <w:lang w:val="nl-BE"/>
        </w:rPr>
        <w:t xml:space="preserve">om zich in het brede veld van „spiritualiteit“ </w:t>
      </w:r>
      <w:r>
        <w:rPr>
          <w:rFonts w:asciiTheme="minorHAnsi" w:hAnsiTheme="minorHAnsi" w:cstheme="minorHAnsi"/>
          <w:szCs w:val="24"/>
          <w:lang w:val="nl-BE"/>
        </w:rPr>
        <w:t>e</w:t>
      </w:r>
      <w:r w:rsidRPr="009D09B6">
        <w:rPr>
          <w:rFonts w:asciiTheme="minorHAnsi" w:hAnsiTheme="minorHAnsi" w:cstheme="minorHAnsi"/>
          <w:szCs w:val="24"/>
          <w:lang w:val="nl-BE"/>
        </w:rPr>
        <w:t xml:space="preserve">nigszins te kunnen oriënteren. </w:t>
      </w:r>
      <w:r>
        <w:rPr>
          <w:rFonts w:asciiTheme="minorHAnsi" w:hAnsiTheme="minorHAnsi" w:cstheme="minorHAnsi"/>
          <w:szCs w:val="24"/>
          <w:lang w:val="nl-BE"/>
        </w:rPr>
        <w:t xml:space="preserve">Daarbij leg ik </w:t>
      </w:r>
      <w:r w:rsidRPr="009D09B6">
        <w:rPr>
          <w:rFonts w:asciiTheme="minorHAnsi" w:hAnsiTheme="minorHAnsi" w:cstheme="minorHAnsi"/>
          <w:szCs w:val="24"/>
          <w:lang w:val="nl-BE"/>
        </w:rPr>
        <w:t>bewust</w:t>
      </w:r>
      <w:r>
        <w:rPr>
          <w:rFonts w:asciiTheme="minorHAnsi" w:hAnsiTheme="minorHAnsi" w:cstheme="minorHAnsi"/>
          <w:szCs w:val="24"/>
          <w:lang w:val="nl-BE"/>
        </w:rPr>
        <w:t xml:space="preserve"> de klemtoon</w:t>
      </w:r>
      <w:r w:rsidRPr="009D09B6">
        <w:rPr>
          <w:rFonts w:asciiTheme="minorHAnsi" w:hAnsiTheme="minorHAnsi" w:cstheme="minorHAnsi"/>
          <w:szCs w:val="24"/>
          <w:lang w:val="nl-BE"/>
        </w:rPr>
        <w:t xml:space="preserve"> op „christelijke spiritualiteit“.</w:t>
      </w:r>
      <w:r>
        <w:rPr>
          <w:rFonts w:asciiTheme="minorHAnsi" w:hAnsiTheme="minorHAnsi" w:cstheme="minorHAnsi"/>
          <w:szCs w:val="24"/>
          <w:lang w:val="nl-BE"/>
        </w:rPr>
        <w:t xml:space="preserve"> </w:t>
      </w:r>
      <w:r w:rsidRPr="009D09B6">
        <w:rPr>
          <w:rFonts w:asciiTheme="minorHAnsi" w:hAnsiTheme="minorHAnsi" w:cstheme="minorHAnsi"/>
          <w:szCs w:val="24"/>
          <w:lang w:val="nl-BE"/>
        </w:rPr>
        <w:t>De tijd</w:t>
      </w:r>
      <w:r w:rsidR="00B565F4">
        <w:rPr>
          <w:rFonts w:asciiTheme="minorHAnsi" w:hAnsiTheme="minorHAnsi" w:cstheme="minorHAnsi"/>
          <w:szCs w:val="24"/>
          <w:lang w:val="nl-BE"/>
        </w:rPr>
        <w:t xml:space="preserve"> - </w:t>
      </w:r>
      <w:r w:rsidR="005E5271">
        <w:rPr>
          <w:rFonts w:asciiTheme="minorHAnsi" w:hAnsiTheme="minorHAnsi" w:cstheme="minorHAnsi"/>
          <w:szCs w:val="24"/>
          <w:lang w:val="nl-BE"/>
        </w:rPr>
        <w:t>vijf</w:t>
      </w:r>
      <w:r>
        <w:rPr>
          <w:rFonts w:asciiTheme="minorHAnsi" w:hAnsiTheme="minorHAnsi" w:cstheme="minorHAnsi"/>
          <w:szCs w:val="24"/>
          <w:lang w:val="nl-BE"/>
        </w:rPr>
        <w:t xml:space="preserve"> leseenheden</w:t>
      </w:r>
      <w:r w:rsidR="005E5271">
        <w:rPr>
          <w:rFonts w:asciiTheme="minorHAnsi" w:hAnsiTheme="minorHAnsi" w:cstheme="minorHAnsi"/>
          <w:szCs w:val="24"/>
          <w:lang w:val="nl-BE"/>
        </w:rPr>
        <w:t xml:space="preserve"> in zes lesmomenten</w:t>
      </w:r>
      <w:r>
        <w:rPr>
          <w:rFonts w:asciiTheme="minorHAnsi" w:hAnsiTheme="minorHAnsi" w:cstheme="minorHAnsi"/>
          <w:szCs w:val="24"/>
          <w:lang w:val="nl-BE"/>
        </w:rPr>
        <w:t xml:space="preserve">! - </w:t>
      </w:r>
      <w:r w:rsidRPr="009D09B6">
        <w:rPr>
          <w:rFonts w:asciiTheme="minorHAnsi" w:hAnsiTheme="minorHAnsi" w:cstheme="minorHAnsi"/>
          <w:szCs w:val="24"/>
          <w:lang w:val="nl-BE"/>
        </w:rPr>
        <w:t xml:space="preserve"> is te kort om ook de spirituele rijkdom in andere culturen en godsdien</w:t>
      </w:r>
      <w:r>
        <w:rPr>
          <w:rFonts w:asciiTheme="minorHAnsi" w:hAnsiTheme="minorHAnsi" w:cstheme="minorHAnsi"/>
          <w:szCs w:val="24"/>
          <w:lang w:val="nl-BE"/>
        </w:rPr>
        <w:t>sten te verdiepen. Maar die rijkdom is er: boeddhistische spiritualiteit, j</w:t>
      </w:r>
      <w:r w:rsidR="00444C0E">
        <w:rPr>
          <w:rFonts w:asciiTheme="minorHAnsi" w:hAnsiTheme="minorHAnsi" w:cstheme="minorHAnsi"/>
          <w:szCs w:val="24"/>
          <w:lang w:val="nl-BE"/>
        </w:rPr>
        <w:t>oodse spiritualiteit</w:t>
      </w:r>
      <w:r>
        <w:rPr>
          <w:rFonts w:asciiTheme="minorHAnsi" w:hAnsiTheme="minorHAnsi" w:cstheme="minorHAnsi"/>
          <w:szCs w:val="24"/>
          <w:lang w:val="nl-BE"/>
        </w:rPr>
        <w:t>…</w:t>
      </w:r>
      <w:r w:rsidRPr="009D09B6">
        <w:rPr>
          <w:rFonts w:asciiTheme="minorHAnsi" w:hAnsiTheme="minorHAnsi" w:cstheme="minorHAnsi"/>
          <w:szCs w:val="24"/>
          <w:lang w:val="nl-BE"/>
        </w:rPr>
        <w:t xml:space="preserve"> </w:t>
      </w:r>
      <w:r w:rsidR="00AC3FE5">
        <w:rPr>
          <w:rFonts w:asciiTheme="minorHAnsi" w:hAnsiTheme="minorHAnsi" w:cstheme="minorHAnsi"/>
          <w:szCs w:val="24"/>
          <w:lang w:val="nl-BE"/>
        </w:rPr>
        <w:t>Elke dragende spiritualiteit heeft eigen spirituele geschriften, een spirituele praxis, leermeesters en tradities. Zij geven zowel aan elk individu als aan de groep richting, houvast, zin. Spiritualiteit biedt een weg naar een positieve identiteitsvorming</w:t>
      </w:r>
      <w:r w:rsidR="00FE74D7">
        <w:rPr>
          <w:rFonts w:asciiTheme="minorHAnsi" w:hAnsiTheme="minorHAnsi" w:cstheme="minorHAnsi"/>
          <w:szCs w:val="24"/>
          <w:lang w:val="nl-BE"/>
        </w:rPr>
        <w:t>.</w:t>
      </w:r>
    </w:p>
    <w:p w:rsidR="009578FF" w:rsidRDefault="009578FF" w:rsidP="009578FF">
      <w:pPr>
        <w:rPr>
          <w:rFonts w:asciiTheme="minorHAnsi" w:hAnsiTheme="minorHAnsi"/>
          <w:lang w:val="nl-BE"/>
        </w:rPr>
      </w:pPr>
      <w:r w:rsidRPr="09DD00F3">
        <w:rPr>
          <w:rFonts w:asciiTheme="minorHAnsi" w:hAnsiTheme="minorHAnsi"/>
          <w:lang w:val="nl-BE"/>
        </w:rPr>
        <w:t>Ik wil met jullie op zoek gaan naar elementen van christelijke spiritualiteit voor het dagelijkse leven hier en nu. Hoe spiritualiteit grijpbaar, benoembaar, leefbaar maken voor anderen en voor zichzelf? Er bestaan diverse invalshoeken: monastieke spiritualiteit, liturgische spiritualiteit, feministische spiri</w:t>
      </w:r>
      <w:r w:rsidR="00444C0E">
        <w:rPr>
          <w:rFonts w:asciiTheme="minorHAnsi" w:hAnsiTheme="minorHAnsi"/>
          <w:lang w:val="nl-BE"/>
        </w:rPr>
        <w:t>tualiteit, milieuspiritualiteit…</w:t>
      </w:r>
      <w:r w:rsidRPr="09DD00F3">
        <w:rPr>
          <w:rFonts w:asciiTheme="minorHAnsi" w:hAnsiTheme="minorHAnsi"/>
          <w:lang w:val="nl-BE"/>
        </w:rPr>
        <w:t xml:space="preserve"> Ook hier is de lijst </w:t>
      </w:r>
      <w:r w:rsidR="005E5271">
        <w:rPr>
          <w:rFonts w:asciiTheme="minorHAnsi" w:hAnsiTheme="minorHAnsi"/>
          <w:lang w:val="nl-BE"/>
        </w:rPr>
        <w:t>creatief lang te maken</w:t>
      </w:r>
      <w:r w:rsidRPr="09DD00F3">
        <w:rPr>
          <w:rFonts w:asciiTheme="minorHAnsi" w:hAnsiTheme="minorHAnsi"/>
          <w:lang w:val="nl-BE"/>
        </w:rPr>
        <w:t xml:space="preserve">. </w:t>
      </w:r>
      <w:r w:rsidR="005E5271">
        <w:rPr>
          <w:rFonts w:asciiTheme="minorHAnsi" w:hAnsiTheme="minorHAnsi"/>
          <w:lang w:val="nl-BE"/>
        </w:rPr>
        <w:t>In deze cursus beperk ik me tot</w:t>
      </w:r>
      <w:r w:rsidRPr="09DD00F3">
        <w:rPr>
          <w:rFonts w:asciiTheme="minorHAnsi" w:hAnsiTheme="minorHAnsi"/>
          <w:lang w:val="nl-BE"/>
        </w:rPr>
        <w:t xml:space="preserve"> basiselementen die hopelijk ertoe bijdragen dat jullie “goesting krijgen” om in het eigen leven en op </w:t>
      </w:r>
      <w:r w:rsidR="005E5271">
        <w:rPr>
          <w:rFonts w:asciiTheme="minorHAnsi" w:hAnsiTheme="minorHAnsi"/>
          <w:lang w:val="nl-BE"/>
        </w:rPr>
        <w:t xml:space="preserve">een </w:t>
      </w:r>
      <w:r w:rsidRPr="09DD00F3">
        <w:rPr>
          <w:rFonts w:asciiTheme="minorHAnsi" w:hAnsiTheme="minorHAnsi"/>
          <w:lang w:val="nl-BE"/>
        </w:rPr>
        <w:t xml:space="preserve">persoonlijke manier christelijke spiritualiteit praktisch en theoretisch te verdiepen. </w:t>
      </w:r>
    </w:p>
    <w:p w:rsidR="009578FF" w:rsidRDefault="009578FF" w:rsidP="009578FF">
      <w:pPr>
        <w:rPr>
          <w:rFonts w:asciiTheme="minorHAnsi" w:hAnsiTheme="minorHAnsi" w:cstheme="minorHAnsi"/>
          <w:szCs w:val="24"/>
          <w:lang w:val="nl-BE"/>
        </w:rPr>
      </w:pPr>
      <w:r>
        <w:rPr>
          <w:rFonts w:asciiTheme="minorHAnsi" w:hAnsiTheme="minorHAnsi" w:cstheme="minorHAnsi"/>
          <w:szCs w:val="24"/>
          <w:lang w:val="nl-BE"/>
        </w:rPr>
        <w:t>Daarbij staat een “</w:t>
      </w:r>
      <w:proofErr w:type="spellStart"/>
      <w:r>
        <w:rPr>
          <w:rFonts w:asciiTheme="minorHAnsi" w:hAnsiTheme="minorHAnsi" w:cstheme="minorHAnsi"/>
          <w:szCs w:val="24"/>
          <w:lang w:val="nl-BE"/>
        </w:rPr>
        <w:t>schat-rijke</w:t>
      </w:r>
      <w:proofErr w:type="spellEnd"/>
      <w:r>
        <w:rPr>
          <w:rFonts w:asciiTheme="minorHAnsi" w:hAnsiTheme="minorHAnsi" w:cstheme="minorHAnsi"/>
          <w:szCs w:val="24"/>
          <w:lang w:val="nl-BE"/>
        </w:rPr>
        <w:t>” traditie ter beschikking. Tweeduizend jaar christendom hebben een veelvoud aan spirituele ervaringen voortgebracht: mensen die in het samenspel van een concrete tijd, een concrete plaats en de eigen genetische gegevenheden een identiteit ontwikkeld hebben waarin ook anderen hun eigen vragen en zoekbewegingen terugvinden. En die allen, hoe verschillend ze ook zijn, “iets” laten doorschijnen wat hun eigen leven overstijgt. Kunnen we dat iets “God” noemen? God die in de joods-christelijke traditie mensen roept om in vriendschap met he</w:t>
      </w:r>
      <w:r w:rsidR="005E5271">
        <w:rPr>
          <w:rFonts w:asciiTheme="minorHAnsi" w:hAnsiTheme="minorHAnsi" w:cstheme="minorHAnsi"/>
          <w:szCs w:val="24"/>
          <w:lang w:val="nl-BE"/>
        </w:rPr>
        <w:t>m</w:t>
      </w:r>
      <w:r>
        <w:rPr>
          <w:rFonts w:asciiTheme="minorHAnsi" w:hAnsiTheme="minorHAnsi" w:cstheme="minorHAnsi"/>
          <w:szCs w:val="24"/>
          <w:lang w:val="nl-BE"/>
        </w:rPr>
        <w:t xml:space="preserve"> te leven en hen een zending toe te vertrouwen</w:t>
      </w:r>
      <w:r w:rsidR="005E5271">
        <w:rPr>
          <w:rFonts w:asciiTheme="minorHAnsi" w:hAnsiTheme="minorHAnsi" w:cstheme="minorHAnsi"/>
          <w:szCs w:val="24"/>
          <w:lang w:val="nl-BE"/>
        </w:rPr>
        <w:t>: “De Heer sprak persoonlijk met Mozes, net zoals iemand spreekt met zijn vriend.” (Exodus 33,11) En diezelfde God geeft Mozes een bijna onmogelijke opgave</w:t>
      </w:r>
      <w:r w:rsidR="00AC3FE5">
        <w:rPr>
          <w:rFonts w:asciiTheme="minorHAnsi" w:hAnsiTheme="minorHAnsi" w:cstheme="minorHAnsi"/>
          <w:szCs w:val="24"/>
          <w:lang w:val="nl-BE"/>
        </w:rPr>
        <w:t>: de Israëlieten uit Egypte halen (Exodus 3, 7-10).</w:t>
      </w:r>
    </w:p>
    <w:p w:rsidR="00E57900" w:rsidRDefault="00E57900" w:rsidP="009578FF">
      <w:pPr>
        <w:rPr>
          <w:rFonts w:asciiTheme="minorHAnsi" w:hAnsiTheme="minorHAnsi"/>
          <w:lang w:val="nl-BE"/>
        </w:rPr>
      </w:pPr>
    </w:p>
    <w:p w:rsidR="00E57900" w:rsidRDefault="00E57900" w:rsidP="009578FF">
      <w:pPr>
        <w:rPr>
          <w:rFonts w:asciiTheme="minorHAnsi" w:hAnsiTheme="minorHAnsi"/>
          <w:lang w:val="nl-BE"/>
        </w:rPr>
      </w:pPr>
    </w:p>
    <w:p w:rsidR="00E57900" w:rsidRDefault="00E57900" w:rsidP="009578FF">
      <w:pPr>
        <w:rPr>
          <w:rFonts w:asciiTheme="minorHAnsi" w:hAnsiTheme="minorHAnsi"/>
          <w:lang w:val="nl-BE"/>
        </w:rPr>
      </w:pPr>
    </w:p>
    <w:p w:rsidR="00E57900" w:rsidRDefault="009578FF" w:rsidP="009578FF">
      <w:pPr>
        <w:rPr>
          <w:rFonts w:asciiTheme="minorHAnsi" w:hAnsiTheme="minorHAnsi"/>
          <w:lang w:val="nl-BE"/>
        </w:rPr>
      </w:pPr>
      <w:r w:rsidRPr="09DD00F3">
        <w:rPr>
          <w:rFonts w:asciiTheme="minorHAnsi" w:hAnsiTheme="minorHAnsi"/>
          <w:lang w:val="nl-BE"/>
        </w:rPr>
        <w:t>Er</w:t>
      </w:r>
      <w:r w:rsidR="00B565F4">
        <w:rPr>
          <w:rFonts w:asciiTheme="minorHAnsi" w:hAnsiTheme="minorHAnsi"/>
          <w:lang w:val="nl-BE"/>
        </w:rPr>
        <w:t xml:space="preserve"> zijn vijf</w:t>
      </w:r>
      <w:r w:rsidR="00E57900">
        <w:rPr>
          <w:rFonts w:asciiTheme="minorHAnsi" w:hAnsiTheme="minorHAnsi"/>
          <w:lang w:val="nl-BE"/>
        </w:rPr>
        <w:t xml:space="preserve"> lesmomenten </w:t>
      </w:r>
      <w:r w:rsidRPr="09DD00F3">
        <w:rPr>
          <w:rFonts w:asciiTheme="minorHAnsi" w:hAnsiTheme="minorHAnsi"/>
          <w:lang w:val="nl-BE"/>
        </w:rPr>
        <w:t>voorzien. Dat is weinig voor zo´n boeiende materie. Elke systematische voorstelling</w:t>
      </w:r>
      <w:r w:rsidR="00E57900">
        <w:rPr>
          <w:rFonts w:asciiTheme="minorHAnsi" w:hAnsiTheme="minorHAnsi"/>
          <w:lang w:val="nl-BE"/>
        </w:rPr>
        <w:t xml:space="preserve"> </w:t>
      </w:r>
      <w:r w:rsidRPr="09DD00F3">
        <w:rPr>
          <w:rFonts w:asciiTheme="minorHAnsi" w:hAnsiTheme="minorHAnsi"/>
          <w:lang w:val="nl-BE"/>
        </w:rPr>
        <w:t>is maar een hulpmiddel om de gestelde doelen te bereiken, dus</w:t>
      </w:r>
      <w:r w:rsidR="00E57900">
        <w:rPr>
          <w:rFonts w:asciiTheme="minorHAnsi" w:hAnsiTheme="minorHAnsi"/>
          <w:lang w:val="nl-BE"/>
        </w:rPr>
        <w:t xml:space="preserve"> ook de structuur van de cursus. </w:t>
      </w:r>
      <w:r w:rsidR="00E57900">
        <w:rPr>
          <w:rFonts w:asciiTheme="minorHAnsi" w:hAnsiTheme="minorHAnsi"/>
          <w:lang w:val="nl-BE"/>
        </w:rPr>
        <w:br/>
      </w:r>
    </w:p>
    <w:p w:rsidR="009578FF" w:rsidRDefault="00B565F4" w:rsidP="009578FF">
      <w:pPr>
        <w:rPr>
          <w:rFonts w:asciiTheme="minorHAnsi" w:hAnsiTheme="minorHAnsi"/>
          <w:lang w:val="nl-BE"/>
        </w:rPr>
      </w:pPr>
      <w:r>
        <w:rPr>
          <w:rFonts w:asciiTheme="minorHAnsi" w:hAnsiTheme="minorHAnsi"/>
          <w:lang w:val="nl-BE"/>
        </w:rPr>
        <w:t xml:space="preserve">De </w:t>
      </w:r>
      <w:r w:rsidR="00E57900">
        <w:rPr>
          <w:rFonts w:asciiTheme="minorHAnsi" w:hAnsiTheme="minorHAnsi"/>
          <w:lang w:val="nl-BE"/>
        </w:rPr>
        <w:t>vijf leseenheden:</w:t>
      </w:r>
    </w:p>
    <w:p w:rsidR="009578FF" w:rsidRDefault="009578FF" w:rsidP="009578FF">
      <w:pPr>
        <w:rPr>
          <w:rFonts w:asciiTheme="minorHAnsi" w:hAnsiTheme="minorHAnsi"/>
          <w:lang w:val="nl-BE"/>
        </w:rPr>
      </w:pPr>
      <w:r w:rsidRPr="09DD00F3">
        <w:rPr>
          <w:rFonts w:asciiTheme="minorHAnsi" w:hAnsiTheme="minorHAnsi"/>
          <w:lang w:val="nl-BE"/>
        </w:rPr>
        <w:t>I Wat is christelijke spiritualiteit precies?</w:t>
      </w:r>
    </w:p>
    <w:p w:rsidR="009578FF" w:rsidRDefault="009578FF" w:rsidP="009578FF">
      <w:pPr>
        <w:rPr>
          <w:rFonts w:asciiTheme="minorHAnsi" w:hAnsiTheme="minorHAnsi" w:cstheme="minorHAnsi"/>
          <w:szCs w:val="24"/>
          <w:lang w:val="nl-BE"/>
        </w:rPr>
      </w:pPr>
      <w:r>
        <w:rPr>
          <w:rFonts w:asciiTheme="minorHAnsi" w:hAnsiTheme="minorHAnsi" w:cstheme="minorHAnsi"/>
          <w:szCs w:val="24"/>
          <w:lang w:val="nl-BE"/>
        </w:rPr>
        <w:t>II Welke godsbeelden begeleiden ons?</w:t>
      </w:r>
      <w:r w:rsidRPr="00B74FCC">
        <w:rPr>
          <w:rFonts w:asciiTheme="minorHAnsi" w:hAnsiTheme="minorHAnsi" w:cstheme="minorHAnsi"/>
          <w:szCs w:val="24"/>
          <w:lang w:val="nl-BE"/>
        </w:rPr>
        <w:t xml:space="preserve"> </w:t>
      </w:r>
      <w:r>
        <w:rPr>
          <w:rFonts w:asciiTheme="minorHAnsi" w:hAnsiTheme="minorHAnsi" w:cstheme="minorHAnsi"/>
          <w:szCs w:val="24"/>
          <w:lang w:val="nl-BE"/>
        </w:rPr>
        <w:t>Wat is een godservaring?</w:t>
      </w:r>
    </w:p>
    <w:p w:rsidR="009578FF" w:rsidRDefault="009578FF" w:rsidP="009578FF">
      <w:pPr>
        <w:rPr>
          <w:rFonts w:asciiTheme="minorHAnsi" w:hAnsiTheme="minorHAnsi" w:cstheme="minorHAnsi"/>
          <w:szCs w:val="24"/>
          <w:lang w:val="nl-BE"/>
        </w:rPr>
      </w:pPr>
      <w:r>
        <w:rPr>
          <w:rFonts w:asciiTheme="minorHAnsi" w:hAnsiTheme="minorHAnsi" w:cstheme="minorHAnsi"/>
          <w:szCs w:val="24"/>
          <w:lang w:val="nl-BE"/>
        </w:rPr>
        <w:t>III Welke grote spirituele families kennen we in de West-Europese geschiedenis?</w:t>
      </w:r>
    </w:p>
    <w:p w:rsidR="009578FF" w:rsidRDefault="009578FF" w:rsidP="009578FF">
      <w:pPr>
        <w:rPr>
          <w:rFonts w:asciiTheme="minorHAnsi" w:hAnsiTheme="minorHAnsi" w:cstheme="minorHAnsi"/>
          <w:szCs w:val="24"/>
          <w:lang w:val="nl-BE"/>
        </w:rPr>
      </w:pPr>
      <w:r>
        <w:rPr>
          <w:rFonts w:asciiTheme="minorHAnsi" w:hAnsiTheme="minorHAnsi" w:cstheme="minorHAnsi"/>
          <w:szCs w:val="24"/>
          <w:lang w:val="nl-BE"/>
        </w:rPr>
        <w:t>IV Hoe kan bidden tot een levens</w:t>
      </w:r>
      <w:r w:rsidR="00FE74D7">
        <w:rPr>
          <w:rFonts w:asciiTheme="minorHAnsi" w:hAnsiTheme="minorHAnsi" w:cstheme="minorHAnsi"/>
          <w:szCs w:val="24"/>
          <w:lang w:val="nl-BE"/>
        </w:rPr>
        <w:t>- en geloofs</w:t>
      </w:r>
      <w:r>
        <w:rPr>
          <w:rFonts w:asciiTheme="minorHAnsi" w:hAnsiTheme="minorHAnsi" w:cstheme="minorHAnsi"/>
          <w:szCs w:val="24"/>
          <w:lang w:val="nl-BE"/>
        </w:rPr>
        <w:t>school worden?</w:t>
      </w:r>
    </w:p>
    <w:p w:rsidR="009578FF" w:rsidRPr="009D09B6" w:rsidRDefault="009578FF" w:rsidP="009578FF">
      <w:pPr>
        <w:rPr>
          <w:rFonts w:asciiTheme="minorHAnsi" w:hAnsiTheme="minorHAnsi"/>
          <w:lang w:val="nl-BE"/>
        </w:rPr>
      </w:pPr>
      <w:r w:rsidRPr="09DD00F3">
        <w:rPr>
          <w:rFonts w:asciiTheme="minorHAnsi" w:hAnsiTheme="minorHAnsi"/>
          <w:lang w:val="nl-BE"/>
        </w:rPr>
        <w:t xml:space="preserve">V </w:t>
      </w:r>
      <w:r w:rsidR="005E5271">
        <w:rPr>
          <w:rFonts w:asciiTheme="minorHAnsi" w:hAnsiTheme="minorHAnsi"/>
          <w:lang w:val="nl-BE"/>
        </w:rPr>
        <w:t xml:space="preserve">Hoe zou </w:t>
      </w:r>
      <w:r w:rsidRPr="09DD00F3">
        <w:rPr>
          <w:rFonts w:asciiTheme="minorHAnsi" w:hAnsiTheme="minorHAnsi"/>
          <w:lang w:val="nl-BE"/>
        </w:rPr>
        <w:t>spirituele zorg</w:t>
      </w:r>
      <w:r w:rsidR="005E5271">
        <w:rPr>
          <w:rFonts w:asciiTheme="minorHAnsi" w:hAnsiTheme="minorHAnsi"/>
          <w:lang w:val="nl-BE"/>
        </w:rPr>
        <w:t xml:space="preserve"> voor elkaar en met elkaar er kunnen uitzien</w:t>
      </w:r>
      <w:r w:rsidRPr="09DD00F3">
        <w:rPr>
          <w:rFonts w:asciiTheme="minorHAnsi" w:hAnsiTheme="minorHAnsi"/>
          <w:lang w:val="nl-BE"/>
        </w:rPr>
        <w:t>?</w:t>
      </w:r>
    </w:p>
    <w:p w:rsidR="009578FF" w:rsidRPr="009D09B6" w:rsidRDefault="009578FF" w:rsidP="009578FF">
      <w:pPr>
        <w:rPr>
          <w:rFonts w:asciiTheme="minorHAnsi" w:hAnsiTheme="minorHAnsi" w:cstheme="minorHAnsi"/>
          <w:szCs w:val="24"/>
          <w:lang w:val="nl-BE"/>
        </w:rPr>
      </w:pPr>
    </w:p>
    <w:p w:rsidR="00373028" w:rsidRPr="005E5271" w:rsidRDefault="00373028">
      <w:pPr>
        <w:rPr>
          <w:lang w:val="nl-BE"/>
        </w:rPr>
      </w:pPr>
    </w:p>
    <w:sectPr w:rsidR="00373028" w:rsidRPr="005E52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F52" w:rsidRDefault="00015F52" w:rsidP="00E57900">
      <w:pPr>
        <w:spacing w:after="0" w:line="240" w:lineRule="auto"/>
      </w:pPr>
      <w:r>
        <w:separator/>
      </w:r>
    </w:p>
  </w:endnote>
  <w:endnote w:type="continuationSeparator" w:id="0">
    <w:p w:rsidR="00015F52" w:rsidRDefault="00015F52" w:rsidP="00E5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8E" w:rsidRDefault="008E7C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50002"/>
      <w:docPartObj>
        <w:docPartGallery w:val="Page Numbers (Bottom of Page)"/>
        <w:docPartUnique/>
      </w:docPartObj>
    </w:sdtPr>
    <w:sdtEndPr/>
    <w:sdtContent>
      <w:p w:rsidR="008E7C8E" w:rsidRDefault="008E7C8E">
        <w:pPr>
          <w:pStyle w:val="Voettekst"/>
          <w:jc w:val="center"/>
        </w:pPr>
        <w:r>
          <w:fldChar w:fldCharType="begin"/>
        </w:r>
        <w:r>
          <w:instrText>PAGE   \* MERGEFORMAT</w:instrText>
        </w:r>
        <w:r>
          <w:fldChar w:fldCharType="separate"/>
        </w:r>
        <w:r w:rsidR="00B565F4" w:rsidRPr="00B565F4">
          <w:rPr>
            <w:noProof/>
            <w:lang w:val="nl-NL"/>
          </w:rPr>
          <w:t>1</w:t>
        </w:r>
        <w:r>
          <w:fldChar w:fldCharType="end"/>
        </w:r>
      </w:p>
    </w:sdtContent>
  </w:sdt>
  <w:p w:rsidR="008E7C8E" w:rsidRDefault="008E7C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8E" w:rsidRDefault="008E7C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F52" w:rsidRDefault="00015F52" w:rsidP="00E57900">
      <w:pPr>
        <w:spacing w:after="0" w:line="240" w:lineRule="auto"/>
      </w:pPr>
      <w:r>
        <w:separator/>
      </w:r>
    </w:p>
  </w:footnote>
  <w:footnote w:type="continuationSeparator" w:id="0">
    <w:p w:rsidR="00015F52" w:rsidRDefault="00015F52" w:rsidP="00E5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8E" w:rsidRDefault="008E7C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900" w:rsidRPr="005E5271" w:rsidRDefault="00E57900">
    <w:pPr>
      <w:pStyle w:val="Koptekst"/>
      <w:rPr>
        <w:lang w:val="nl-BE"/>
      </w:rPr>
    </w:pPr>
    <w:r w:rsidRPr="005E5271">
      <w:rPr>
        <w:rFonts w:asciiTheme="majorHAnsi" w:eastAsiaTheme="majorEastAsia" w:hAnsiTheme="majorHAnsi" w:cstheme="majorBidi"/>
        <w:color w:val="4F81BD" w:themeColor="accent1"/>
        <w:lang w:val="nl-BE"/>
      </w:rPr>
      <w:t>Inleiding gebed en spiritualiteit</w:t>
    </w:r>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lang w:val="nl-BE"/>
        </w:rPr>
        <w:alias w:val="Datum"/>
        <w:id w:val="78404859"/>
        <w:placeholder>
          <w:docPart w:val="23EC2E691B0244E9A24B920CAD24E116"/>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r w:rsidRPr="005E5271">
          <w:rPr>
            <w:rFonts w:asciiTheme="majorHAnsi" w:eastAsiaTheme="majorEastAsia" w:hAnsiTheme="majorHAnsi" w:cstheme="majorBidi"/>
            <w:color w:val="4F81BD" w:themeColor="accent1"/>
            <w:lang w:val="nl-BE"/>
          </w:rPr>
          <w:t>Woord vooraf</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8E" w:rsidRDefault="008E7C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FF"/>
    <w:rsid w:val="00015F52"/>
    <w:rsid w:val="001064FD"/>
    <w:rsid w:val="0017205B"/>
    <w:rsid w:val="00373028"/>
    <w:rsid w:val="00444C0E"/>
    <w:rsid w:val="005E5271"/>
    <w:rsid w:val="008E7C8E"/>
    <w:rsid w:val="009578FF"/>
    <w:rsid w:val="00AC3FE5"/>
    <w:rsid w:val="00B565F4"/>
    <w:rsid w:val="00E239AF"/>
    <w:rsid w:val="00E57900"/>
    <w:rsid w:val="00FE74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B1DA50-C384-4215-9CB7-4EB0467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578FF"/>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579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900"/>
    <w:rPr>
      <w:lang w:val="de-DE"/>
    </w:rPr>
  </w:style>
  <w:style w:type="paragraph" w:styleId="Voettekst">
    <w:name w:val="footer"/>
    <w:basedOn w:val="Standaard"/>
    <w:link w:val="VoettekstChar"/>
    <w:uiPriority w:val="99"/>
    <w:unhideWhenUsed/>
    <w:rsid w:val="00E579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900"/>
    <w:rPr>
      <w:lang w:val="de-DE"/>
    </w:rPr>
  </w:style>
  <w:style w:type="paragraph" w:styleId="Ballontekst">
    <w:name w:val="Balloon Text"/>
    <w:basedOn w:val="Standaard"/>
    <w:link w:val="BallontekstChar"/>
    <w:uiPriority w:val="99"/>
    <w:semiHidden/>
    <w:unhideWhenUsed/>
    <w:rsid w:val="00E579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900"/>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EC2E691B0244E9A24B920CAD24E116"/>
        <w:category>
          <w:name w:val="Algemeen"/>
          <w:gallery w:val="placeholder"/>
        </w:category>
        <w:types>
          <w:type w:val="bbPlcHdr"/>
        </w:types>
        <w:behaviors>
          <w:behavior w:val="content"/>
        </w:behaviors>
        <w:guid w:val="{4DAC1D60-0E4B-4223-A2EF-F14EBF439271}"/>
      </w:docPartPr>
      <w:docPartBody>
        <w:p w:rsidR="008C3795" w:rsidRDefault="00440639" w:rsidP="00440639">
          <w:pPr>
            <w:pStyle w:val="23EC2E691B0244E9A24B920CAD24E116"/>
          </w:pPr>
          <w:r>
            <w:rPr>
              <w:rFonts w:asciiTheme="majorHAnsi" w:eastAsiaTheme="majorEastAsia" w:hAnsiTheme="majorHAnsi" w:cstheme="majorBidi"/>
              <w:color w:val="4472C4" w:themeColor="accent1"/>
              <w:sz w:val="24"/>
              <w:lang w:val="nl-NL"/>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639"/>
    <w:rsid w:val="00440639"/>
    <w:rsid w:val="00487BF0"/>
    <w:rsid w:val="008C3795"/>
    <w:rsid w:val="00DD5D21"/>
    <w:rsid w:val="00E63C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27BB78F192542A5A88B02C76C7A82DB">
    <w:name w:val="727BB78F192542A5A88B02C76C7A82DB"/>
    <w:rsid w:val="00440639"/>
  </w:style>
  <w:style w:type="paragraph" w:customStyle="1" w:styleId="23EC2E691B0244E9A24B920CAD24E116">
    <w:name w:val="23EC2E691B0244E9A24B920CAD24E116"/>
    <w:rsid w:val="00440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Woord vooraf</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2398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Vennekens Nicole</dc:creator>
  <cp:lastModifiedBy>Jo Van Beylen</cp:lastModifiedBy>
  <cp:revision>2</cp:revision>
  <dcterms:created xsi:type="dcterms:W3CDTF">2023-09-26T07:51:00Z</dcterms:created>
  <dcterms:modified xsi:type="dcterms:W3CDTF">2023-09-26T07:51:00Z</dcterms:modified>
</cp:coreProperties>
</file>